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default"/>
          <w:b/>
          <w:bCs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-74930</wp:posOffset>
                </wp:positionV>
                <wp:extent cx="57245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8845" y="83947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-5.9pt;height:0pt;width:450.75pt;z-index:251660288;mso-width-relative:page;mso-height-relative:page;" filled="f" stroked="t" coordsize="21600,21600" o:gfxdata="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q8Gte1gAAAAkBAAAPAAAAAAAAAAEAIAAAACIAAABkcnMvZG93bnJldi54bWxQSwEC&#10;FAAUAAAACACHTuJA7VMs2fYBAAC7AwAADgAAAAAAAAABACAAAAAlAQAAZHJzL2Uyb0RvYy54bWxQ&#10;SwUGAAAAAAYABgBZAQAAj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eastAsiaTheme="minorEastAsia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-525780</wp:posOffset>
            </wp:positionV>
            <wp:extent cx="1779905" cy="372110"/>
            <wp:effectExtent l="0" t="0" r="10795" b="8890"/>
            <wp:wrapSquare wrapText="bothSides"/>
            <wp:docPr id="1" name="图片 1" descr="QQ图片2018080811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8081112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6"/>
          <w:szCs w:val="36"/>
          <w:lang w:val="en-US" w:eastAsia="zh-CN"/>
        </w:rPr>
        <w:t>两院区住院病区开水房洗漱台维修改造工程</w:t>
      </w:r>
      <w:r>
        <w:rPr>
          <w:rFonts w:hint="eastAsia"/>
          <w:b/>
          <w:bCs/>
          <w:sz w:val="36"/>
          <w:szCs w:val="36"/>
          <w:lang w:eastAsia="zh-CN"/>
        </w:rPr>
        <w:t>实施方案</w:t>
      </w:r>
    </w:p>
    <w:p>
      <w:pPr>
        <w:ind w:firstLine="600" w:firstLineChars="200"/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416560</wp:posOffset>
            </wp:positionV>
            <wp:extent cx="2005330" cy="1330960"/>
            <wp:effectExtent l="0" t="0" r="13970" b="2540"/>
            <wp:wrapSquare wrapText="bothSides"/>
            <wp:docPr id="4" name="图片 4" descr="542ec52731a35a7f358dc2dbb5b67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42ec52731a35a7f358dc2dbb5b67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2035175</wp:posOffset>
            </wp:positionH>
            <wp:positionV relativeFrom="paragraph">
              <wp:posOffset>421640</wp:posOffset>
            </wp:positionV>
            <wp:extent cx="1789430" cy="1342390"/>
            <wp:effectExtent l="0" t="0" r="1270" b="10160"/>
            <wp:wrapSquare wrapText="bothSides"/>
            <wp:docPr id="3" name="图片 3" descr="9e7cd8711ae8ce787c3f6eae4843d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e7cd8711ae8ce787c3f6eae4843d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78943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t>医院两院区住院病区开水房洗漱台柜体为木制颗粒板，开水房病人洗漱用水长期浸泡，柜体均已塌陷，存在较大安全隐患，需进行维修改造。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实施方案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（一）将</w:t>
      </w:r>
      <w:r>
        <w:rPr>
          <w:rFonts w:hint="eastAsia"/>
          <w:sz w:val="30"/>
          <w:szCs w:val="30"/>
          <w:lang w:val="en-US" w:eastAsia="zh-CN"/>
        </w:rPr>
        <w:t>9个住院病区</w:t>
      </w:r>
      <w:r>
        <w:rPr>
          <w:rFonts w:hint="eastAsia"/>
          <w:sz w:val="30"/>
          <w:szCs w:val="30"/>
          <w:lang w:eastAsia="zh-CN"/>
        </w:rPr>
        <w:t>洗漱台区域拆除（花岗石台面规范平整切割），保留饭菜加热台面。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3912235</wp:posOffset>
            </wp:positionH>
            <wp:positionV relativeFrom="paragraph">
              <wp:posOffset>13335</wp:posOffset>
            </wp:positionV>
            <wp:extent cx="1879600" cy="1410970"/>
            <wp:effectExtent l="0" t="0" r="6350" b="17780"/>
            <wp:wrapSquare wrapText="bothSides"/>
            <wp:docPr id="5" name="图片 5" descr="61e1fff3eb5377b5d71f4367830e3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1e1fff3eb5377b5d71f4367830e38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（二）9个住院病区洗漱台更换为1.2x0.6m不锈钢（双缸）台盆，高度与</w:t>
      </w:r>
      <w:r>
        <w:rPr>
          <w:rFonts w:hint="eastAsia"/>
          <w:sz w:val="30"/>
          <w:szCs w:val="30"/>
          <w:lang w:eastAsia="zh-CN"/>
        </w:rPr>
        <w:t>保留饭菜加热台面一致。</w:t>
      </w:r>
    </w:p>
    <w:p>
      <w:pPr>
        <w:pStyle w:val="2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（三）配备高弯水龙头，上下水安装，原有角阀损坏需更换。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二、施工周期。3天</w:t>
      </w:r>
    </w:p>
    <w:p>
      <w:pPr>
        <w:pStyle w:val="2"/>
        <w:rPr>
          <w:rFonts w:hint="default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三、预算费用：一万元以内。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后勤保障科</w:t>
      </w:r>
    </w:p>
    <w:p>
      <w:pPr>
        <w:numPr>
          <w:ilvl w:val="0"/>
          <w:numId w:val="0"/>
        </w:numPr>
        <w:ind w:leftChars="0"/>
        <w:jc w:val="righ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2022年7月26日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96846"/>
    <w:multiLevelType w:val="singleLevel"/>
    <w:tmpl w:val="1F496846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23B74"/>
    <w:rsid w:val="12072131"/>
    <w:rsid w:val="13B76281"/>
    <w:rsid w:val="275B304C"/>
    <w:rsid w:val="2D1558CF"/>
    <w:rsid w:val="40A51687"/>
    <w:rsid w:val="42EC4C2B"/>
    <w:rsid w:val="49623B74"/>
    <w:rsid w:val="5D795C44"/>
    <w:rsid w:val="5EBB2976"/>
    <w:rsid w:val="5F9350D7"/>
    <w:rsid w:val="75EB4B33"/>
    <w:rsid w:val="7D2D6123"/>
    <w:rsid w:val="7E7A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2022-01-05T07:34:00Z</dcterms:created>
  <dc:creator>qlszyyy</dc:creator>
  <cp:lastModifiedBy>Administrator</cp:lastModifiedBy>
  <cp:lastPrinted>2022-05-20T03:07:00Z</cp:lastPrinted>
  <dcterms:modified xsi:type="dcterms:W3CDTF">2022-07-27T01:41:09Z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C6C72F151A33498492681113AC7183F7</vt:lpwstr>
  </property>
</Properties>
</file>